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3905C99D" w:rsidR="00FE4216" w:rsidRPr="006450F8" w:rsidRDefault="000808CC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D23362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1D316E">
        <w:rPr>
          <w:b/>
          <w:bCs/>
          <w:sz w:val="28"/>
          <w:szCs w:val="28"/>
        </w:rPr>
        <w:t>October</w:t>
      </w:r>
      <w:r w:rsidR="00735284">
        <w:rPr>
          <w:b/>
          <w:bCs/>
          <w:sz w:val="28"/>
          <w:szCs w:val="28"/>
        </w:rPr>
        <w:t xml:space="preserve"> </w:t>
      </w:r>
      <w:r w:rsidR="001D316E">
        <w:rPr>
          <w:b/>
          <w:bCs/>
          <w:sz w:val="28"/>
          <w:szCs w:val="28"/>
        </w:rPr>
        <w:t>28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0EC90705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9CD76AC" w14:textId="77777777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4F71248" w14:textId="77777777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FA51094" w14:textId="0A39B4C2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Welcome </w:t>
      </w:r>
      <w:proofErr w:type="spellStart"/>
      <w:r>
        <w:rPr>
          <w:b/>
          <w:bCs/>
          <w:sz w:val="28"/>
          <w:szCs w:val="28"/>
        </w:rPr>
        <w:t>Subrina</w:t>
      </w:r>
      <w:proofErr w:type="spellEnd"/>
      <w:r>
        <w:rPr>
          <w:b/>
          <w:bCs/>
          <w:sz w:val="28"/>
          <w:szCs w:val="28"/>
        </w:rPr>
        <w:t xml:space="preserve"> Monteith, RDOS Director Area “I”</w:t>
      </w:r>
    </w:p>
    <w:p w14:paraId="62D828C0" w14:textId="19A04962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52C0334" w14:textId="440ED6A6" w:rsidR="001D316E" w:rsidRPr="001D316E" w:rsidRDefault="001D316E" w:rsidP="001D316E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>
        <w:t>Conversion Update and Discussion</w:t>
      </w:r>
    </w:p>
    <w:p w14:paraId="084D74A0" w14:textId="77777777" w:rsidR="001D316E" w:rsidRPr="001D316E" w:rsidRDefault="001D316E" w:rsidP="001D316E">
      <w:pPr>
        <w:pStyle w:val="ListParagraph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7B148C" w14:textId="77777777" w:rsidR="001D316E" w:rsidRDefault="001D316E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A7A0768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12BF5F9C" w14:textId="29180DAA" w:rsidR="00735284" w:rsidRDefault="005D7152" w:rsidP="001D316E">
      <w:pPr>
        <w:pStyle w:val="ListParagraph"/>
        <w:numPr>
          <w:ilvl w:val="0"/>
          <w:numId w:val="42"/>
        </w:numPr>
        <w:autoSpaceDE w:val="0"/>
        <w:autoSpaceDN w:val="0"/>
        <w:adjustRightInd w:val="0"/>
      </w:pPr>
      <w:r>
        <w:t xml:space="preserve">Acceptance of Minutes of </w:t>
      </w:r>
      <w:r w:rsidR="001D316E">
        <w:t>September 16</w:t>
      </w:r>
      <w:r>
        <w:t xml:space="preserve">, </w:t>
      </w:r>
      <w:proofErr w:type="gramStart"/>
      <w:r>
        <w:t>202</w:t>
      </w:r>
      <w:r w:rsidR="00AB018F">
        <w:t>1</w:t>
      </w:r>
      <w:proofErr w:type="gramEnd"/>
      <w:r>
        <w:t xml:space="preserve"> meeting </w:t>
      </w:r>
    </w:p>
    <w:p w14:paraId="52C39BA4" w14:textId="7052735E" w:rsidR="00735284" w:rsidRDefault="00735284" w:rsidP="001D316E">
      <w:pPr>
        <w:pStyle w:val="ListParagraph"/>
      </w:pPr>
    </w:p>
    <w:p w14:paraId="602BFD38" w14:textId="77777777" w:rsidR="001D316E" w:rsidRDefault="001D316E" w:rsidP="001D316E">
      <w:pPr>
        <w:pStyle w:val="ListParagraph"/>
        <w:numPr>
          <w:ilvl w:val="0"/>
          <w:numId w:val="42"/>
        </w:numPr>
        <w:autoSpaceDE w:val="0"/>
        <w:autoSpaceDN w:val="0"/>
        <w:adjustRightInd w:val="0"/>
      </w:pPr>
      <w:r>
        <w:t>Data Logger</w:t>
      </w: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64D644D" w:rsidR="005D7152" w:rsidRDefault="005D7152" w:rsidP="00735284">
      <w:pPr>
        <w:pStyle w:val="BodyText"/>
        <w:ind w:left="720"/>
      </w:pPr>
    </w:p>
    <w:p w14:paraId="58041DF4" w14:textId="1D7990E5" w:rsidR="005D7152" w:rsidRDefault="003231AE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54A73124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2FC996A3" w14:textId="39F95EAF" w:rsidR="005D7152" w:rsidRDefault="00735284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Water Report</w:t>
      </w:r>
    </w:p>
    <w:p w14:paraId="04B09BF0" w14:textId="77777777" w:rsidR="001D316E" w:rsidRDefault="001D316E" w:rsidP="001D316E">
      <w:pPr>
        <w:pStyle w:val="ListParagraph"/>
      </w:pPr>
    </w:p>
    <w:p w14:paraId="74DD01A4" w14:textId="019E9FE6" w:rsidR="00B66542" w:rsidRPr="001D316E" w:rsidRDefault="001D316E" w:rsidP="00B6654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rPr>
          <w:color w:val="222222"/>
          <w:shd w:val="clear" w:color="auto" w:fill="FFFFFF"/>
        </w:rPr>
        <w:t xml:space="preserve">New </w:t>
      </w:r>
      <w:r w:rsidR="00B66542" w:rsidRPr="001D316E">
        <w:rPr>
          <w:color w:val="222222"/>
          <w:shd w:val="clear" w:color="auto" w:fill="FFFFFF"/>
        </w:rPr>
        <w:t xml:space="preserve">regulations restricting the use of electric motors to no greater than 7.5 kW on Schedule 3 waterways.  It's our job to inform the public, create signage, and enforce the regulation.  </w:t>
      </w:r>
    </w:p>
    <w:p w14:paraId="209098D8" w14:textId="07AB1478" w:rsidR="001D316E" w:rsidRDefault="001D316E" w:rsidP="00B66542">
      <w:pPr>
        <w:rPr>
          <w:color w:val="222222"/>
          <w:shd w:val="clear" w:color="auto" w:fill="FFFFFF"/>
        </w:rPr>
      </w:pPr>
    </w:p>
    <w:p w14:paraId="493CFEFC" w14:textId="77777777" w:rsidR="001D316E" w:rsidRDefault="001D316E" w:rsidP="00B66542">
      <w:pPr>
        <w:rPr>
          <w:color w:val="222222"/>
          <w:shd w:val="clear" w:color="auto" w:fill="FFFFFF"/>
        </w:rPr>
      </w:pPr>
    </w:p>
    <w:p w14:paraId="54180011" w14:textId="77777777" w:rsidR="001D316E" w:rsidRDefault="001D316E" w:rsidP="001D31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Carry Over to Next Meeting:</w:t>
      </w:r>
    </w:p>
    <w:p w14:paraId="649C1D2C" w14:textId="77777777" w:rsidR="001D316E" w:rsidRPr="00B66542" w:rsidRDefault="001D316E" w:rsidP="00B66542"/>
    <w:p w14:paraId="2B0CA22C" w14:textId="77777777" w:rsidR="00735284" w:rsidRDefault="00735284" w:rsidP="001D316E">
      <w:pPr>
        <w:pStyle w:val="ListParagraph"/>
      </w:pPr>
    </w:p>
    <w:p w14:paraId="333FA0E8" w14:textId="3A7B09B3" w:rsidR="00735284" w:rsidRDefault="00735284" w:rsidP="001D316E">
      <w:pPr>
        <w:pStyle w:val="ListParagraph"/>
        <w:numPr>
          <w:ilvl w:val="0"/>
          <w:numId w:val="41"/>
        </w:numPr>
        <w:autoSpaceDE w:val="0"/>
        <w:autoSpaceDN w:val="0"/>
        <w:adjustRightInd w:val="0"/>
      </w:pPr>
      <w:r>
        <w:t>Formalizing Trustee Roles</w:t>
      </w:r>
    </w:p>
    <w:p w14:paraId="53FF9C14" w14:textId="77777777" w:rsidR="00382977" w:rsidRDefault="00382977" w:rsidP="001D316E">
      <w:pPr>
        <w:pStyle w:val="ListParagraph"/>
      </w:pPr>
    </w:p>
    <w:p w14:paraId="1D2FF611" w14:textId="50F8778A" w:rsidR="00382977" w:rsidRDefault="00B10D9A" w:rsidP="001D316E">
      <w:pPr>
        <w:pStyle w:val="ListParagraph"/>
        <w:numPr>
          <w:ilvl w:val="0"/>
          <w:numId w:val="41"/>
        </w:numPr>
        <w:autoSpaceDE w:val="0"/>
        <w:autoSpaceDN w:val="0"/>
        <w:adjustRightInd w:val="0"/>
      </w:pPr>
      <w:r>
        <w:t xml:space="preserve">Protecting Properties from Flooding </w:t>
      </w:r>
    </w:p>
    <w:p w14:paraId="19F68A92" w14:textId="77777777" w:rsidR="00F073DE" w:rsidRDefault="00F073DE" w:rsidP="001D316E">
      <w:pPr>
        <w:pStyle w:val="ListParagraph"/>
      </w:pPr>
    </w:p>
    <w:p w14:paraId="40E48607" w14:textId="2E98968C" w:rsidR="00F073DE" w:rsidRDefault="00F073DE" w:rsidP="001D316E">
      <w:pPr>
        <w:pStyle w:val="ListParagraph"/>
        <w:numPr>
          <w:ilvl w:val="0"/>
          <w:numId w:val="41"/>
        </w:numPr>
        <w:autoSpaceDE w:val="0"/>
        <w:autoSpaceDN w:val="0"/>
        <w:adjustRightInd w:val="0"/>
      </w:pPr>
      <w:r>
        <w:t>Alternatives to Conversion</w:t>
      </w:r>
    </w:p>
    <w:p w14:paraId="0D244590" w14:textId="77777777" w:rsidR="006A15AB" w:rsidRDefault="006A15AB" w:rsidP="006A15AB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5F93F5" w14:textId="42796137" w:rsidR="00DB3FF5" w:rsidRDefault="00DB3FF5" w:rsidP="00DB3FF5">
      <w:pPr>
        <w:rPr>
          <w:rFonts w:ascii="Helvetica Neue" w:hAnsi="Helvetica Neue" w:cstheme="minorHAnsi"/>
          <w:sz w:val="18"/>
          <w:szCs w:val="18"/>
        </w:rPr>
      </w:pPr>
      <w:r>
        <w:rPr>
          <w:rFonts w:ascii="Helvetica Neue" w:hAnsi="Helvetica Neue" w:cstheme="minorHAnsi"/>
          <w:noProof/>
          <w:sz w:val="18"/>
          <w:szCs w:val="18"/>
        </w:rPr>
        <w:lastRenderedPageBreak/>
        <w:drawing>
          <wp:inline distT="0" distB="0" distL="0" distR="0" wp14:anchorId="7B997C1C" wp14:editId="4A3B2C17">
            <wp:extent cx="799368" cy="483870"/>
            <wp:effectExtent l="0" t="0" r="1270" b="0"/>
            <wp:docPr id="1" name="Picture 1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735" cy="55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 w:rsidR="00B93EC9">
        <w:rPr>
          <w:rFonts w:ascii="Helvetica Neue" w:hAnsi="Helvetica Neue" w:cstheme="minorHAnsi"/>
          <w:sz w:val="18"/>
          <w:szCs w:val="18"/>
        </w:rPr>
        <w:t>December 1, 2021</w:t>
      </w:r>
    </w:p>
    <w:p w14:paraId="5FBBD7C6" w14:textId="77777777" w:rsidR="00DB3FF5" w:rsidRDefault="00DB3FF5" w:rsidP="00DB3FF5">
      <w:pPr>
        <w:rPr>
          <w:rFonts w:ascii="Helvetica Neue" w:hAnsi="Helvetica Neue" w:cstheme="minorHAnsi"/>
          <w:sz w:val="18"/>
          <w:szCs w:val="18"/>
        </w:rPr>
      </w:pPr>
      <w:r>
        <w:rPr>
          <w:rFonts w:ascii="Helvetica Neue" w:hAnsi="Helvetica Neue" w:cstheme="minorHAnsi"/>
          <w:sz w:val="18"/>
          <w:szCs w:val="18"/>
        </w:rPr>
        <w:t>______________________________________________</w:t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  <w:t>________________________</w:t>
      </w:r>
    </w:p>
    <w:p w14:paraId="4451A27E" w14:textId="77777777" w:rsidR="00DB3FF5" w:rsidRDefault="00DB3FF5" w:rsidP="00DB3FF5">
      <w:pPr>
        <w:rPr>
          <w:rFonts w:ascii="Helvetica Neue" w:hAnsi="Helvetica Neue" w:cstheme="minorHAnsi"/>
          <w:sz w:val="18"/>
          <w:szCs w:val="18"/>
        </w:rPr>
      </w:pPr>
      <w:r>
        <w:rPr>
          <w:rFonts w:ascii="Helvetica Neue" w:hAnsi="Helvetica Neue" w:cstheme="minorHAnsi"/>
          <w:sz w:val="18"/>
          <w:szCs w:val="18"/>
        </w:rPr>
        <w:t>Glenda Stewart-Smith</w:t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</w:r>
      <w:r>
        <w:rPr>
          <w:rFonts w:ascii="Helvetica Neue" w:hAnsi="Helvetica Neue" w:cstheme="minorHAnsi"/>
          <w:sz w:val="18"/>
          <w:szCs w:val="18"/>
        </w:rPr>
        <w:tab/>
        <w:t>Date</w:t>
      </w:r>
    </w:p>
    <w:p w14:paraId="0AD39444" w14:textId="77777777" w:rsidR="00DB3FF5" w:rsidRPr="00AC35E5" w:rsidRDefault="00DB3FF5" w:rsidP="00DB3FF5">
      <w:pPr>
        <w:rPr>
          <w:rFonts w:ascii="Helvetica Neue" w:hAnsi="Helvetica Neue" w:cstheme="minorHAnsi"/>
        </w:rPr>
      </w:pPr>
      <w:r>
        <w:rPr>
          <w:rFonts w:ascii="Helvetica Neue" w:hAnsi="Helvetica Neue" w:cstheme="minorHAnsi"/>
          <w:sz w:val="18"/>
          <w:szCs w:val="18"/>
        </w:rPr>
        <w:t>LNID Chairperson</w:t>
      </w:r>
    </w:p>
    <w:p w14:paraId="71EBBC08" w14:textId="77777777" w:rsidR="00DB3FF5" w:rsidRPr="002D4B67" w:rsidRDefault="00DB3FF5" w:rsidP="00DB3FF5">
      <w:pPr>
        <w:pStyle w:val="ListParagraph"/>
        <w:autoSpaceDE w:val="0"/>
        <w:autoSpaceDN w:val="0"/>
        <w:adjustRightInd w:val="0"/>
        <w:ind w:left="1800"/>
        <w:rPr>
          <w:b/>
          <w:bCs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A4301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3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9979D7"/>
    <w:multiLevelType w:val="hybridMultilevel"/>
    <w:tmpl w:val="0746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36723"/>
    <w:multiLevelType w:val="hybridMultilevel"/>
    <w:tmpl w:val="134CA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52645E"/>
    <w:multiLevelType w:val="hybridMultilevel"/>
    <w:tmpl w:val="34806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FE29B3"/>
    <w:multiLevelType w:val="hybridMultilevel"/>
    <w:tmpl w:val="C7AC8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7"/>
  </w:num>
  <w:num w:numId="2">
    <w:abstractNumId w:val="31"/>
  </w:num>
  <w:num w:numId="3">
    <w:abstractNumId w:val="17"/>
  </w:num>
  <w:num w:numId="4">
    <w:abstractNumId w:val="12"/>
  </w:num>
  <w:num w:numId="5">
    <w:abstractNumId w:val="5"/>
  </w:num>
  <w:num w:numId="6">
    <w:abstractNumId w:val="21"/>
  </w:num>
  <w:num w:numId="7">
    <w:abstractNumId w:val="19"/>
  </w:num>
  <w:num w:numId="8">
    <w:abstractNumId w:val="2"/>
  </w:num>
  <w:num w:numId="9">
    <w:abstractNumId w:val="40"/>
  </w:num>
  <w:num w:numId="10">
    <w:abstractNumId w:val="14"/>
  </w:num>
  <w:num w:numId="11">
    <w:abstractNumId w:val="26"/>
  </w:num>
  <w:num w:numId="12">
    <w:abstractNumId w:val="20"/>
  </w:num>
  <w:num w:numId="13">
    <w:abstractNumId w:val="10"/>
  </w:num>
  <w:num w:numId="14">
    <w:abstractNumId w:val="33"/>
  </w:num>
  <w:num w:numId="15">
    <w:abstractNumId w:val="28"/>
  </w:num>
  <w:num w:numId="16">
    <w:abstractNumId w:val="6"/>
  </w:num>
  <w:num w:numId="17">
    <w:abstractNumId w:val="16"/>
  </w:num>
  <w:num w:numId="18">
    <w:abstractNumId w:val="29"/>
  </w:num>
  <w:num w:numId="19">
    <w:abstractNumId w:val="3"/>
  </w:num>
  <w:num w:numId="20">
    <w:abstractNumId w:val="41"/>
  </w:num>
  <w:num w:numId="21">
    <w:abstractNumId w:val="30"/>
  </w:num>
  <w:num w:numId="22">
    <w:abstractNumId w:val="0"/>
  </w:num>
  <w:num w:numId="23">
    <w:abstractNumId w:val="27"/>
  </w:num>
  <w:num w:numId="24">
    <w:abstractNumId w:val="8"/>
  </w:num>
  <w:num w:numId="25">
    <w:abstractNumId w:val="34"/>
  </w:num>
  <w:num w:numId="26">
    <w:abstractNumId w:val="18"/>
  </w:num>
  <w:num w:numId="27">
    <w:abstractNumId w:val="13"/>
  </w:num>
  <w:num w:numId="28">
    <w:abstractNumId w:val="9"/>
  </w:num>
  <w:num w:numId="29">
    <w:abstractNumId w:val="4"/>
  </w:num>
  <w:num w:numId="30">
    <w:abstractNumId w:val="32"/>
  </w:num>
  <w:num w:numId="31">
    <w:abstractNumId w:val="11"/>
  </w:num>
  <w:num w:numId="32">
    <w:abstractNumId w:val="7"/>
  </w:num>
  <w:num w:numId="33">
    <w:abstractNumId w:val="35"/>
  </w:num>
  <w:num w:numId="34">
    <w:abstractNumId w:val="23"/>
  </w:num>
  <w:num w:numId="35">
    <w:abstractNumId w:val="1"/>
  </w:num>
  <w:num w:numId="36">
    <w:abstractNumId w:val="22"/>
  </w:num>
  <w:num w:numId="37">
    <w:abstractNumId w:val="38"/>
  </w:num>
  <w:num w:numId="38">
    <w:abstractNumId w:val="15"/>
  </w:num>
  <w:num w:numId="39">
    <w:abstractNumId w:val="25"/>
  </w:num>
  <w:num w:numId="40">
    <w:abstractNumId w:val="36"/>
  </w:num>
  <w:num w:numId="41">
    <w:abstractNumId w:val="24"/>
  </w:num>
  <w:num w:numId="42">
    <w:abstractNumId w:val="3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0746D"/>
    <w:rsid w:val="00134558"/>
    <w:rsid w:val="001A5878"/>
    <w:rsid w:val="001B170D"/>
    <w:rsid w:val="001B3A92"/>
    <w:rsid w:val="001C67D5"/>
    <w:rsid w:val="001C6B63"/>
    <w:rsid w:val="001D316E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2977"/>
    <w:rsid w:val="0038561D"/>
    <w:rsid w:val="003B6FEF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941ED"/>
    <w:rsid w:val="004B1890"/>
    <w:rsid w:val="004D661F"/>
    <w:rsid w:val="004F650E"/>
    <w:rsid w:val="00553246"/>
    <w:rsid w:val="0057432D"/>
    <w:rsid w:val="00574C75"/>
    <w:rsid w:val="005867CE"/>
    <w:rsid w:val="00590E78"/>
    <w:rsid w:val="00594D36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35284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1E95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10D9A"/>
    <w:rsid w:val="00B22BC8"/>
    <w:rsid w:val="00B279E8"/>
    <w:rsid w:val="00B30DB3"/>
    <w:rsid w:val="00B35A31"/>
    <w:rsid w:val="00B45E91"/>
    <w:rsid w:val="00B53CF3"/>
    <w:rsid w:val="00B66542"/>
    <w:rsid w:val="00B92F75"/>
    <w:rsid w:val="00B93EC9"/>
    <w:rsid w:val="00BA7C08"/>
    <w:rsid w:val="00BB63C4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3FF5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B67B7"/>
    <w:rsid w:val="00EE448E"/>
    <w:rsid w:val="00EE5BF1"/>
    <w:rsid w:val="00F073DE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6</cp:revision>
  <cp:lastPrinted>2019-12-03T19:29:00Z</cp:lastPrinted>
  <dcterms:created xsi:type="dcterms:W3CDTF">2021-10-03T22:03:00Z</dcterms:created>
  <dcterms:modified xsi:type="dcterms:W3CDTF">2021-12-14T18:06:00Z</dcterms:modified>
</cp:coreProperties>
</file>